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1D21" w14:textId="77777777" w:rsidR="00C16E50" w:rsidRDefault="00C16E50" w:rsidP="00C16E50">
      <w:pPr>
        <w:shd w:val="clear" w:color="auto" w:fill="FFFFFF"/>
        <w:spacing w:before="0"/>
        <w:ind w:firstLine="709"/>
        <w:jc w:val="center"/>
      </w:pPr>
      <w:r>
        <w:t>ПРЕДЛОЖЕНИЯ</w:t>
      </w:r>
    </w:p>
    <w:p w14:paraId="71FB3EB9" w14:textId="77777777" w:rsidR="00C16E50" w:rsidRDefault="00C16E50" w:rsidP="00C16E50">
      <w:pPr>
        <w:shd w:val="clear" w:color="auto" w:fill="FFFFFF"/>
        <w:spacing w:before="0"/>
        <w:ind w:firstLine="709"/>
        <w:jc w:val="center"/>
      </w:pPr>
      <w:r>
        <w:t>о заключении договора или договоров о целевом обучении по</w:t>
      </w:r>
    </w:p>
    <w:p w14:paraId="4EA220D7" w14:textId="77777777" w:rsidR="00C16E50" w:rsidRDefault="00C16E50" w:rsidP="00C16E50">
      <w:pPr>
        <w:shd w:val="clear" w:color="auto" w:fill="FFFFFF"/>
        <w:spacing w:before="0"/>
        <w:ind w:firstLine="709"/>
        <w:jc w:val="center"/>
      </w:pPr>
      <w:r>
        <w:t>образовательной программе среднего профессионального или высшего</w:t>
      </w:r>
    </w:p>
    <w:p w14:paraId="3CD2A5A8" w14:textId="77777777" w:rsidR="00C16E50" w:rsidRDefault="00C16E50" w:rsidP="00C16E50">
      <w:pPr>
        <w:shd w:val="clear" w:color="auto" w:fill="FFFFFF"/>
        <w:spacing w:before="0"/>
        <w:ind w:firstLine="709"/>
        <w:jc w:val="center"/>
      </w:pPr>
      <w:r>
        <w:t>образования</w:t>
      </w:r>
    </w:p>
    <w:p w14:paraId="7829F7C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</w:p>
    <w:p w14:paraId="7D1417C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I. Общие сведения:</w:t>
      </w:r>
    </w:p>
    <w:p w14:paraId="06E2642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1. Идентификационный номер предложения на Единой цифровой платформе 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-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</w:p>
    <w:p w14:paraId="3628DAB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585AD72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2. Дата размещения предложения на Единой цифровой платформе в сфере занятости и трудовых отношений "Работа в России" или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"Работа в России"):</w:t>
      </w:r>
    </w:p>
    <w:p w14:paraId="2FFCA9A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0B04D47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3. Полное наименование </w:t>
      </w:r>
      <w:proofErr w:type="gramStart"/>
      <w:r>
        <w:t>заказчика:_</w:t>
      </w:r>
      <w:proofErr w:type="gramEnd"/>
      <w:r>
        <w:t>_________________________________</w:t>
      </w:r>
    </w:p>
    <w:p w14:paraId="5356C10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4238ECE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4. Заказчик соответствует пункту ___ части 1 статьи 71.1 Федерального закона "Об образовании в Российской Федерации" (указывается в случае, если предложение адресовано гражданам,  поступающим  на  целевое   обучение по образовательным  программам  высшего  образования   за   счет   бюджетных ассигнований  федерального   бюджета,   бюджетов   субъектов   Российской Федерации и местных бюджетов в пределах установленной квоты).</w:t>
      </w:r>
    </w:p>
    <w:p w14:paraId="1CE6652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5. Срок действия предложения (не более одного года).</w:t>
      </w:r>
    </w:p>
    <w:p w14:paraId="4DC3DC0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6. Количество договоров о целевом обучении, которые заказчик намерен заключить в соответствии с настоящим предложением:</w:t>
      </w:r>
    </w:p>
    <w:p w14:paraId="6DDC648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3B09C8D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</w:p>
    <w:p w14:paraId="016BB21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II. Предложение адресовано гражданам (указать нужное):</w:t>
      </w:r>
    </w:p>
    <w:p w14:paraId="1B9C9E4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поступающим  на</w:t>
      </w:r>
      <w:proofErr w:type="gramEnd"/>
      <w:r>
        <w:t xml:space="preserve">  целевое  обучение  по  образовательным   программам высшего образования за счет бюджетных ассигнований федерального  бюджета, бюджетов субъектов Российской Федерации и  местных  бюджетов  в  пределах установленной квоты;</w:t>
      </w:r>
    </w:p>
    <w:p w14:paraId="62702BC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поступающим  на</w:t>
      </w:r>
      <w:proofErr w:type="gramEnd"/>
      <w:r>
        <w:t xml:space="preserve">  целевое  обучение  по  образовательным   программам среднего  профессионального  и  высшего  образования  за  счет  бюджетных ассигнований  федерального   бюджета,   бюджетов   субъектов   Российской Федерации и местных бюджетов не в пределах установленной квоты;</w:t>
      </w:r>
    </w:p>
    <w:p w14:paraId="044B986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поступающим на целевое обучение по образовательным программам </w:t>
      </w:r>
      <w:proofErr w:type="gramStart"/>
      <w:r>
        <w:t>среднего  профессионального</w:t>
      </w:r>
      <w:proofErr w:type="gramEnd"/>
      <w:r>
        <w:t xml:space="preserve">  и  высшего  образования  за счет средств физических и (или) юридических лиц;</w:t>
      </w:r>
    </w:p>
    <w:p w14:paraId="63220D7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обучающимся по образовательным программам среднего профессионального </w:t>
      </w:r>
      <w:proofErr w:type="gramStart"/>
      <w:r>
        <w:t>и  высшего</w:t>
      </w:r>
      <w:proofErr w:type="gramEnd"/>
      <w:r>
        <w:t xml:space="preserve">  образования  за  счет  бюджетных  ассигнований   федерального бюджета, бюджетов субъектов Российской Федерации и местных  бюджетов,  за счет средств физических и (или) юридических лиц.</w:t>
      </w:r>
    </w:p>
    <w:p w14:paraId="2C6C7A7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III. Требования, предъявляемые к гражданам,  с которыми  заключается договор о целевом обучении (в соответствии с требованиями, предъявляемыми к гражданам,  с  </w:t>
      </w:r>
      <w:r>
        <w:lastRenderedPageBreak/>
        <w:t>которыми   заключается   договор  о  целевом  обучении, установленными Положением  о  целевом   обучении   по   образовательным программам среднего профессионального и высшего образования, утвержденным постановлением  Правительства  Российской  Федерации от 27 апреля 2024 г.</w:t>
      </w:r>
    </w:p>
    <w:p w14:paraId="58A2B29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N </w:t>
      </w:r>
      <w:proofErr w:type="gramStart"/>
      <w:r>
        <w:t>555  "</w:t>
      </w:r>
      <w:proofErr w:type="gramEnd"/>
      <w:r>
        <w:t>О  целевом  обучении  по   образовательным   программам  среднего профессионального и высшего образования"):</w:t>
      </w:r>
    </w:p>
    <w:p w14:paraId="74AB489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1. Требование   в   части   допуска   к   </w:t>
      </w:r>
      <w:proofErr w:type="gramStart"/>
      <w:r>
        <w:t xml:space="preserve">сведениям,   </w:t>
      </w:r>
      <w:proofErr w:type="gramEnd"/>
      <w:r>
        <w:t xml:space="preserve"> составляющим государственную   тайну,   для  осуществления   трудовой  деятельности  в</w:t>
      </w:r>
    </w:p>
    <w:p w14:paraId="6A0D9A7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соответствии с договором о целевом </w:t>
      </w:r>
      <w:proofErr w:type="gramStart"/>
      <w:r>
        <w:t>обучении:_</w:t>
      </w:r>
      <w:proofErr w:type="gramEnd"/>
      <w:r>
        <w:t>___________________________.</w:t>
      </w:r>
    </w:p>
    <w:p w14:paraId="26EC4CC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         (да/нет)</w:t>
      </w:r>
    </w:p>
    <w:p w14:paraId="524B58C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2. </w:t>
      </w:r>
      <w:proofErr w:type="gramStart"/>
      <w:r>
        <w:t>Требование  в</w:t>
      </w:r>
      <w:proofErr w:type="gramEnd"/>
      <w:r>
        <w:t xml:space="preserve">   части   отсутствия   у   гражданина   медицинских противопоказаний к осуществлению  трудовой  деятельности в соответствии с</w:t>
      </w:r>
    </w:p>
    <w:p w14:paraId="2F9A5B6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договором о целевом </w:t>
      </w:r>
      <w:proofErr w:type="gramStart"/>
      <w:r>
        <w:t>обучении:_</w:t>
      </w:r>
      <w:proofErr w:type="gramEnd"/>
      <w:r>
        <w:t>___________________________________________</w:t>
      </w:r>
    </w:p>
    <w:p w14:paraId="4FB181B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67C9462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(перечень медицинских противопоказаний и (или) характеристика трудовой деятельности)</w:t>
      </w:r>
    </w:p>
    <w:p w14:paraId="2F94503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3. Гражданин   должен    проживать    на    территории     закрытого административно-территориального </w:t>
      </w:r>
      <w:proofErr w:type="gramStart"/>
      <w:r>
        <w:t>образования:_</w:t>
      </w:r>
      <w:proofErr w:type="gramEnd"/>
      <w:r>
        <w:t>__________________________.</w:t>
      </w:r>
    </w:p>
    <w:p w14:paraId="67D6C50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        (да/нет)</w:t>
      </w:r>
    </w:p>
    <w:p w14:paraId="355125A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4. Иные </w:t>
      </w:r>
      <w:proofErr w:type="gramStart"/>
      <w:r>
        <w:t>требования  в</w:t>
      </w:r>
      <w:proofErr w:type="gramEnd"/>
      <w:r>
        <w:t xml:space="preserve"> отношении  допуска гражданина  к осуществлению</w:t>
      </w:r>
    </w:p>
    <w:p w14:paraId="051DA95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трудовой </w:t>
      </w:r>
      <w:proofErr w:type="gramStart"/>
      <w:r>
        <w:t>деятельности:_</w:t>
      </w:r>
      <w:proofErr w:type="gramEnd"/>
      <w:r>
        <w:t>__________________________________________________</w:t>
      </w:r>
    </w:p>
    <w:p w14:paraId="5DF75C1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7595534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5. </w:t>
      </w:r>
      <w:proofErr w:type="gramStart"/>
      <w:r>
        <w:t xml:space="preserve">Требования,   </w:t>
      </w:r>
      <w:proofErr w:type="gramEnd"/>
      <w:r>
        <w:t>установленные  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 о целевом обучении, по прохождению государственной службы или муниципальной  службы после  завершения  обучения  (в  том  числе  требование  о  необходимости прохождения   гражданином  конкурса  на  заключение  договора  о  целевом</w:t>
      </w:r>
    </w:p>
    <w:p w14:paraId="7CA95C2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обучении</w:t>
      </w:r>
      <w:proofErr w:type="gramStart"/>
      <w:r>
        <w:t>):_</w:t>
      </w:r>
      <w:proofErr w:type="gramEnd"/>
      <w:r>
        <w:t>_____________________________________________________________:</w:t>
      </w:r>
    </w:p>
    <w:p w14:paraId="08404FC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        (да/нет)</w:t>
      </w:r>
    </w:p>
    <w:p w14:paraId="2642686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срок  проведения</w:t>
      </w:r>
      <w:proofErr w:type="gramEnd"/>
      <w:r>
        <w:t xml:space="preserve">  конкурса   на   заключение   договора   о  целевом обучении:_______________________________________________________________;</w:t>
      </w:r>
    </w:p>
    <w:p w14:paraId="5CAB233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ссылка  на</w:t>
      </w:r>
      <w:proofErr w:type="gramEnd"/>
      <w:r>
        <w:t xml:space="preserve">   объявление   о  проведении   конкурса,   размещенное  в</w:t>
      </w:r>
    </w:p>
    <w:p w14:paraId="2C729D8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информационно-телекоммуникационной сети "Интернет</w:t>
      </w:r>
      <w:proofErr w:type="gramStart"/>
      <w:r>
        <w:t>":_</w:t>
      </w:r>
      <w:proofErr w:type="gramEnd"/>
      <w:r>
        <w:t>_____________________</w:t>
      </w:r>
    </w:p>
    <w:p w14:paraId="4411B50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765BCDB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IV. Содержание договора о целевом обучении (в соответствии с типовой формой договора о целевом обучении по образовательной программе  среднего профессионального или высшего  образования,  утвержденной  постановлением Правительства Российской Федерации от 27 апреля 2024 г. N 555 "О  целевом обучении  по  образовательным  программам  среднего   </w:t>
      </w:r>
      <w:proofErr w:type="spellStart"/>
      <w:r>
        <w:t>профессионльного</w:t>
      </w:r>
      <w:proofErr w:type="spellEnd"/>
      <w:r>
        <w:t xml:space="preserve"> и высшего образования")(1):</w:t>
      </w:r>
    </w:p>
    <w:p w14:paraId="3AEF304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1.  </w:t>
      </w:r>
      <w:proofErr w:type="gramStart"/>
      <w:r>
        <w:t>Характеристики  освоения</w:t>
      </w:r>
      <w:proofErr w:type="gramEnd"/>
      <w:r>
        <w:t xml:space="preserve">  гражданином  основной  образовательной программы:</w:t>
      </w:r>
    </w:p>
    <w:p w14:paraId="051C157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а)  профессия</w:t>
      </w:r>
      <w:proofErr w:type="gramEnd"/>
      <w:r>
        <w:t>,  специальность,   направление   подготовки,   научная специальность,   по   которой   гражданин   должен       освоить основную образовательную программу:</w:t>
      </w:r>
    </w:p>
    <w:p w14:paraId="21716CB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1764C8E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(код и наименование профессии, специальности, </w:t>
      </w:r>
      <w:proofErr w:type="gramStart"/>
      <w:r>
        <w:t>направления  подготовки</w:t>
      </w:r>
      <w:proofErr w:type="gramEnd"/>
      <w:r>
        <w:t>, шифр и наименование научной специальности)</w:t>
      </w:r>
    </w:p>
    <w:p w14:paraId="107C1BA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lastRenderedPageBreak/>
        <w:t xml:space="preserve">     </w:t>
      </w:r>
      <w:proofErr w:type="gramStart"/>
      <w:r>
        <w:t>б)  организация</w:t>
      </w:r>
      <w:proofErr w:type="gramEnd"/>
      <w:r>
        <w:t>,  осуществляющая  образовательную    деятельность, в которой гражданин должен освоить образовательную программу:</w:t>
      </w:r>
    </w:p>
    <w:p w14:paraId="043D0E4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3558F63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(наименование организации, осуществляющей образовательную</w:t>
      </w:r>
    </w:p>
    <w:p w14:paraId="30EA2F3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деятельность)</w:t>
      </w:r>
    </w:p>
    <w:p w14:paraId="232304C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Гражданин  должен</w:t>
      </w:r>
      <w:proofErr w:type="gramEnd"/>
      <w:r>
        <w:t xml:space="preserve">   освоить   основную   образовательную   программу (указывается  в  предложении,  адресованном  гражданам,    поступающим на целевое обучение в пределах квоты, в иных случаях указывается по  решению заказчика):</w:t>
      </w:r>
    </w:p>
    <w:p w14:paraId="117B73C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481479B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(непосредственно в организации, осуществляющей образовательную   деятельность, в филиале организации, осуществляющей образовательную деятельность (с указанием наименования филиала) (выбрать нужное)</w:t>
      </w:r>
    </w:p>
    <w:p w14:paraId="548D7F8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в) форма обучения, </w:t>
      </w:r>
      <w:proofErr w:type="gramStart"/>
      <w:r>
        <w:t>по  которой</w:t>
      </w:r>
      <w:proofErr w:type="gramEnd"/>
      <w:r>
        <w:t xml:space="preserve">  гражданин  должен  освоить  основную образовательную  программу  (указывается  в   предложении,   адресованном гражданам, поступающим на целевое  обучение  в  пределах  квоты,   в иных случаях указывается по решению заказчика): _____________________________;</w:t>
      </w:r>
    </w:p>
    <w:p w14:paraId="53630E8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(очная, очно-заочная, заочная) (выбрать нужное)</w:t>
      </w:r>
    </w:p>
    <w:p w14:paraId="1A32184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г)  направленность  (профиль)  основной  образовательной  программы, которую должен освоить гражданин,  в  рамках  специальности,  направления подготовки,   научной   специальности   (указывается    в    предложении, адресованном гражданам, поступающим на целевое обучение в пределах квоты, если организация, осуществляющая образовательную  деятельность,  проводит конкурс на целевое обучение в пределах  квоты  раздельно  по   профилям в рамках специальности, направления подготовки,  научной   специальности, в</w:t>
      </w:r>
    </w:p>
    <w:p w14:paraId="0ED9581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иных случаях указывается по решению заказчика):</w:t>
      </w:r>
    </w:p>
    <w:p w14:paraId="431477F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034A246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д) образовательная программа среднего профессионального образования,</w:t>
      </w:r>
    </w:p>
    <w:p w14:paraId="4E62702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реализуемая на базе _________________________________________ образования</w:t>
      </w:r>
    </w:p>
    <w:p w14:paraId="317697D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(основного общего, среднего общего)</w:t>
      </w:r>
    </w:p>
    <w:p w14:paraId="2DABD8A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 (выбрать нужное)</w:t>
      </w:r>
    </w:p>
    <w:p w14:paraId="34A2D4A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(указывается по решению заказчика);</w:t>
      </w:r>
    </w:p>
    <w:p w14:paraId="65C4288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 xml:space="preserve">е)   </w:t>
      </w:r>
      <w:proofErr w:type="gramEnd"/>
      <w:r>
        <w:t xml:space="preserve"> необходимость     наличия     государственной     аккредитации образовательной  программы,  которую   должен   освоить     гражданин (за исключением программы подготовки научных и научно-педагогических кадров в аспирантуре (указывается по решению заказчика): ________________________.</w:t>
      </w:r>
    </w:p>
    <w:p w14:paraId="3153056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                         (да, нет)</w:t>
      </w:r>
    </w:p>
    <w:p w14:paraId="5902214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2.   Год</w:t>
      </w:r>
      <w:proofErr w:type="gramStart"/>
      <w:r>
        <w:t xml:space="preserve">   (</w:t>
      </w:r>
      <w:proofErr w:type="gramEnd"/>
      <w:r>
        <w:t>годы)   завершения   освоения       гражданином основной образовательной  программы  (указывается  в   предложении,   адресованном гражданам, обучающимся по основной образовательной программе): 20___ год.</w:t>
      </w:r>
    </w:p>
    <w:p w14:paraId="41C3356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3. Сведения об осуществлении трудовой деятельности в </w:t>
      </w:r>
      <w:proofErr w:type="gramStart"/>
      <w:r>
        <w:t>соответствии  с</w:t>
      </w:r>
      <w:proofErr w:type="gramEnd"/>
      <w:r>
        <w:t xml:space="preserve"> договором о целевом обучении(2):</w:t>
      </w:r>
    </w:p>
    <w:p w14:paraId="78E4620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а) </w:t>
      </w:r>
      <w:proofErr w:type="gramStart"/>
      <w:r>
        <w:t>наименование  организации</w:t>
      </w:r>
      <w:proofErr w:type="gramEnd"/>
      <w:r>
        <w:t xml:space="preserve">  (индивидуального  предпринимателя),  в</w:t>
      </w:r>
    </w:p>
    <w:p w14:paraId="6C913D1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которой будет осуществляться трудовая </w:t>
      </w:r>
      <w:proofErr w:type="gramStart"/>
      <w:r>
        <w:t>деятельность(</w:t>
      </w:r>
      <w:proofErr w:type="gramEnd"/>
      <w:r>
        <w:t>3):___________________</w:t>
      </w:r>
    </w:p>
    <w:p w14:paraId="1AE1B57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5FFC21F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б)  территориальная</w:t>
      </w:r>
      <w:proofErr w:type="gramEnd"/>
      <w:r>
        <w:t xml:space="preserve">  характеристика  места  осуществления   трудовой деятельности (заполняется один из вариантов по решению заказчика):</w:t>
      </w:r>
    </w:p>
    <w:p w14:paraId="66AF413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фактический  адрес</w:t>
      </w:r>
      <w:proofErr w:type="gramEnd"/>
      <w:r>
        <w:t>,  по  которому  будет   осуществляться   трудовая деятельность:</w:t>
      </w:r>
    </w:p>
    <w:p w14:paraId="6C64CD7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lastRenderedPageBreak/>
        <w:t>________________________________________________________________________;</w:t>
      </w:r>
    </w:p>
    <w:p w14:paraId="722A3D5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наименование  объекта</w:t>
      </w:r>
      <w:proofErr w:type="gramEnd"/>
      <w:r>
        <w:t xml:space="preserve">  (объектов)   административно-территориального</w:t>
      </w:r>
    </w:p>
    <w:p w14:paraId="597F418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proofErr w:type="gramStart"/>
      <w:r>
        <w:t>деления  в</w:t>
      </w:r>
      <w:proofErr w:type="gramEnd"/>
      <w:r>
        <w:t xml:space="preserve">  пределах  субъекта   Российской   Федерации   (муниципального</w:t>
      </w:r>
    </w:p>
    <w:p w14:paraId="0202216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образования):</w:t>
      </w:r>
    </w:p>
    <w:p w14:paraId="26C73C5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44628EA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наименование субъекта (субъектов) Российской Федерации:</w:t>
      </w:r>
    </w:p>
    <w:p w14:paraId="140689B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59DEC39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в) основной вид деятельности организации, в которой будет осуществляться трудовая деятельность (указывается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и на основании подпункта "б" пункта 1 части 3 статьи 56 Федерального закона "Об образовании в Российской Федерации"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организация):</w:t>
      </w:r>
    </w:p>
    <w:p w14:paraId="52017C7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1E101B6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г) организационно-правовая форма (формы) организации, в которой будет осуществляться трудовая деятельность (указывается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и на основании подпункта "б" пункта 1 части 3 статьи 56 Федерального закона "Об образовании в Российской Федерации"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организация):</w:t>
      </w:r>
    </w:p>
    <w:p w14:paraId="6AF7E6C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435E430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д)  срок</w:t>
      </w:r>
      <w:proofErr w:type="gramEnd"/>
      <w:r>
        <w:t xml:space="preserve">  осуществления  трудовой  деятельности  в    соответствии с договором о целевом обучении (не менее 3 лет и не более 5 лет): ________;</w:t>
      </w:r>
    </w:p>
    <w:p w14:paraId="123D530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е) условия оплаты труда в период осуществления трудовой деятельности (указываются по решению заказчика):</w:t>
      </w:r>
    </w:p>
    <w:p w14:paraId="55A63EC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65C43ED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(в том числе минимальный уровень оплаты труда (рублей или процентов)</w:t>
      </w:r>
    </w:p>
    <w:p w14:paraId="34AB044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от среднемесячной начисленной заработной платы в субъекте Российской</w:t>
      </w:r>
    </w:p>
    <w:p w14:paraId="1FCF4F7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Федерации, на территории которого гражданин будет осуществлять трудовую</w:t>
      </w:r>
    </w:p>
    <w:p w14:paraId="6F293D6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           деятельность)</w:t>
      </w:r>
    </w:p>
    <w:p w14:paraId="1C24C3A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ж)  условия  возможного  изменения  места   осуществления   трудовой деятельности с учетом требований пунктов 32, 79-81  Положения  о  целевом обучении  по  образовательным  программам  среднего   профессионального и высшего   образования,   </w:t>
      </w:r>
      <w:r>
        <w:lastRenderedPageBreak/>
        <w:t>утвержденного    постановлением    Правительства Российской Федерации от 27 апреля 2024 г. N 555 "О  целевом  обучении  по образовательным   программам   среднего   профессионального     и высшего образования":</w:t>
      </w:r>
    </w:p>
    <w:p w14:paraId="49738D0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70F7175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з) иные условия осуществления трудовой </w:t>
      </w:r>
      <w:proofErr w:type="gramStart"/>
      <w:r>
        <w:t>деятельности(</w:t>
      </w:r>
      <w:proofErr w:type="gramEnd"/>
      <w:r>
        <w:t>4)  (указываются</w:t>
      </w:r>
    </w:p>
    <w:p w14:paraId="5246785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по решению заказчика): __________________________________________________</w:t>
      </w:r>
    </w:p>
    <w:p w14:paraId="7483431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6AB1F75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4. Сведения о мерах поддержки, предоставляемых </w:t>
      </w:r>
      <w:proofErr w:type="gramStart"/>
      <w:r>
        <w:t>гражданину  в</w:t>
      </w:r>
      <w:proofErr w:type="gramEnd"/>
      <w:r>
        <w:t xml:space="preserve">  период обучения  по  основной  образовательной  программе,  о  мерах  социальной поддержки, об иных социальных гарантиях и выплатах:</w:t>
      </w:r>
    </w:p>
    <w:p w14:paraId="486A95C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а) меры поддержки, предоставляемые гражданину в период </w:t>
      </w:r>
      <w:proofErr w:type="gramStart"/>
      <w:r>
        <w:t>обучения(</w:t>
      </w:r>
      <w:proofErr w:type="gramEnd"/>
      <w:r>
        <w:t>5):</w:t>
      </w:r>
    </w:p>
    <w:p w14:paraId="3BFFDC1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61AB231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б) меры социальной поддержки, социальные гарантии и выплаты в период </w:t>
      </w:r>
      <w:proofErr w:type="gramStart"/>
      <w:r>
        <w:t>осуществления  трудовой</w:t>
      </w:r>
      <w:proofErr w:type="gramEnd"/>
      <w:r>
        <w:t xml:space="preserve">  деятельности,  установленные   законодательством Российской Федерации, законами  и  иными  нормативными  правовыми  актами субъектов Российской  Федерации,  муниципальными  нормативными  правовыми актами, для граждан, осуществляющих  трудовую  деятельность  в   месте ее осуществления (указываются при наличии):</w:t>
      </w:r>
    </w:p>
    <w:p w14:paraId="7D6D0C4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5B7DF0F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в) меры социальной поддержки, социальные гарантии и выплаты в период осуществления    трудовой    </w:t>
      </w:r>
      <w:proofErr w:type="gramStart"/>
      <w:r>
        <w:t xml:space="preserve">деятельности,   </w:t>
      </w:r>
      <w:proofErr w:type="gramEnd"/>
      <w:r>
        <w:t xml:space="preserve"> установленные    локальными нормативными актами заказчиков и  (или)  работодателей  (указываются  при наличии):</w:t>
      </w:r>
    </w:p>
    <w:p w14:paraId="09920B7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42CEEF5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5. </w:t>
      </w:r>
      <w:proofErr w:type="gramStart"/>
      <w:r>
        <w:t>Условия  о</w:t>
      </w:r>
      <w:proofErr w:type="gramEnd"/>
      <w:r>
        <w:t xml:space="preserve">  прохождении  гражданином  практической   подготовки у заказчика или работодателя и о сопровождении гражданина наставником:</w:t>
      </w:r>
    </w:p>
    <w:p w14:paraId="17C0699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4B9EC9C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6. </w:t>
      </w:r>
      <w:proofErr w:type="gramStart"/>
      <w:r>
        <w:t>Требования  к</w:t>
      </w:r>
      <w:proofErr w:type="gramEnd"/>
      <w:r>
        <w:t xml:space="preserve">  успеваемости  гражданина  (далее  -   требования к успеваемости) и  возможность  сокращения  заказчиком  мер   поддержки при невыполнении  гражданином  требований  к  успеваемости    (указываются по решению заказчика):</w:t>
      </w:r>
    </w:p>
    <w:p w14:paraId="25AF929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а) требования к успеваемости с указанием критериев их </w:t>
      </w:r>
      <w:proofErr w:type="gramStart"/>
      <w:r>
        <w:t>исполнения,  в</w:t>
      </w:r>
      <w:proofErr w:type="gramEnd"/>
      <w:r>
        <w:t xml:space="preserve"> том числе в отношении отдельных дисциплин (модулей) и (или) практики:</w:t>
      </w:r>
    </w:p>
    <w:p w14:paraId="5B966BC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________________________________________________________________________;</w:t>
      </w:r>
    </w:p>
    <w:p w14:paraId="34B1F72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б) порядок сокращения мер поддержки </w:t>
      </w:r>
      <w:proofErr w:type="gramStart"/>
      <w:r>
        <w:t>при  невыполнении</w:t>
      </w:r>
      <w:proofErr w:type="gramEnd"/>
      <w:r>
        <w:t xml:space="preserve">   требований к</w:t>
      </w:r>
    </w:p>
    <w:p w14:paraId="2A646E8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успеваемости: __________________________________________________________;</w:t>
      </w:r>
    </w:p>
    <w:p w14:paraId="69F15AE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в) условия и порядок восстановления мер поддержки:</w:t>
      </w:r>
    </w:p>
    <w:p w14:paraId="6B3947A7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0F7EB58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7. Гражданин должен представить диссертацию на соискание ученой степени кандидата наук в совет 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 поступающим на целевое обучение в пределах квоты по программам подготовки научных и научно-педагогических кадров в аспирантуре).</w:t>
      </w:r>
    </w:p>
    <w:p w14:paraId="0B079AA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8.  </w:t>
      </w:r>
      <w:proofErr w:type="gramStart"/>
      <w:r>
        <w:t>Требования  к</w:t>
      </w:r>
      <w:proofErr w:type="gramEnd"/>
      <w:r>
        <w:t xml:space="preserve">  лицам,  осуществляющим   трудовую   деятельность,</w:t>
      </w:r>
    </w:p>
    <w:p w14:paraId="3DC47D2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lastRenderedPageBreak/>
        <w:t>указанную в настоящем предложении (указываются при наличии):</w:t>
      </w:r>
    </w:p>
    <w:p w14:paraId="36028A34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_________________________________________________________________________</w:t>
      </w:r>
    </w:p>
    <w:p w14:paraId="1A7CAD7B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3C18113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V. В случае неисполнения обязательств по договору о целевом обучении стороны договора о целевом обучении несут ответственность:</w:t>
      </w:r>
    </w:p>
    <w:p w14:paraId="02583F8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_________________________________________________________________________</w:t>
      </w:r>
    </w:p>
    <w:p w14:paraId="0E8AA0E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774C470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V.1. Проведение заказчиком мероприятий по профессиональной </w:t>
      </w:r>
      <w:proofErr w:type="gramStart"/>
      <w:r>
        <w:t>ориентации  граждан</w:t>
      </w:r>
      <w:proofErr w:type="gramEnd"/>
      <w:r>
        <w:t>, участие в которых рассматривается как индивидуальное достижение при  приеме  на  целевое  обучение  в  пределах  установленной  квоты  с  начислением баллов</w:t>
      </w:r>
    </w:p>
    <w:p w14:paraId="444D47A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_______________________________________________________________________.</w:t>
      </w:r>
    </w:p>
    <w:p w14:paraId="63C2E4C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(наименования мероприятий по профессиональной ориентации граждан с    указанием сроков их проведения и ссылок на сообщения о проведении      указанных мероприятий в информационно-телекоммуникационной </w:t>
      </w:r>
      <w:proofErr w:type="gramStart"/>
      <w:r>
        <w:t>сети  "</w:t>
      </w:r>
      <w:proofErr w:type="gramEnd"/>
      <w:r>
        <w:t>Интернет")</w:t>
      </w:r>
    </w:p>
    <w:p w14:paraId="46CE891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V.2 .</w:t>
      </w:r>
      <w:proofErr w:type="gramEnd"/>
      <w:r>
        <w:t xml:space="preserve">  </w:t>
      </w:r>
      <w:proofErr w:type="gramStart"/>
      <w:r>
        <w:t>Предложение  адресовано</w:t>
      </w:r>
      <w:proofErr w:type="gramEnd"/>
      <w:r>
        <w:t xml:space="preserve">  гражданам,  которые  имеют   договор о  целевом  обучении  с  лицом,   являющимся   заказчиком   по   настоящему  предложению (далее  -  предшествующий  договор),  и  хотят   заключить с  указанным лицом договор о целевом обучении,  предусматривающий  освоение  образовательной программы следующего уровня (далее - следующий  договор)  (указывается в предложении в случае,  если  заказчик  намерен  заключить  следующий договор).</w:t>
      </w:r>
    </w:p>
    <w:p w14:paraId="7C6E346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Гражданин вправе подать </w:t>
      </w:r>
      <w:proofErr w:type="gramStart"/>
      <w:r>
        <w:t>заявку  на</w:t>
      </w:r>
      <w:proofErr w:type="gramEnd"/>
      <w:r>
        <w:t xml:space="preserve">  заключение  договора  о  целевом  обучении в соответствии с предложением при условии выполнения  следующих  требований:</w:t>
      </w:r>
    </w:p>
    <w:p w14:paraId="2ADD800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</w:t>
      </w:r>
      <w:proofErr w:type="gramStart"/>
      <w:r>
        <w:t>гражданин  в</w:t>
      </w:r>
      <w:proofErr w:type="gramEnd"/>
      <w:r>
        <w:t xml:space="preserve">  соответствии  с  предшествующим   договором   завершил</w:t>
      </w:r>
    </w:p>
    <w:p w14:paraId="0E865FBF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(завершит в текущем учебном году) освоение</w:t>
      </w:r>
    </w:p>
    <w:p w14:paraId="5413E0E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_______________________________________________________________________;</w:t>
      </w:r>
    </w:p>
    <w:p w14:paraId="19A6DDF3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             (уровень образовательной </w:t>
      </w:r>
      <w:proofErr w:type="gramStart"/>
      <w:r>
        <w:t>программы)(</w:t>
      </w:r>
      <w:proofErr w:type="gramEnd"/>
      <w:r>
        <w:t>6)</w:t>
      </w:r>
    </w:p>
    <w:p w14:paraId="319D6E5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срок исполнения гражданином обязательства по </w:t>
      </w:r>
      <w:proofErr w:type="gramStart"/>
      <w:r>
        <w:t>осуществлению  трудовой</w:t>
      </w:r>
      <w:proofErr w:type="gramEnd"/>
    </w:p>
    <w:p w14:paraId="7F9E1EB8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деятельности в соответствии с предшествующим договором не истек;</w:t>
      </w:r>
    </w:p>
    <w:p w14:paraId="700D7E5D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предшествующим   договором   установлено   право       гражданина </w:t>
      </w:r>
      <w:proofErr w:type="gramStart"/>
      <w:r>
        <w:t>на  освобождение</w:t>
      </w:r>
      <w:proofErr w:type="gramEnd"/>
      <w:r>
        <w:t xml:space="preserve">  от  ответственности  за  неисполнение     обязательства по  осуществлению трудовой деятельности по предшествующему договору в случае  заключения следующего договора.</w:t>
      </w:r>
    </w:p>
    <w:p w14:paraId="50B5AA00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     VI.  </w:t>
      </w:r>
      <w:proofErr w:type="gramStart"/>
      <w:r>
        <w:t>Контакты  лиц</w:t>
      </w:r>
      <w:proofErr w:type="gramEnd"/>
      <w:r>
        <w:t>,  определенных   заказчиком     ответственными за</w:t>
      </w:r>
    </w:p>
    <w:p w14:paraId="6447915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организацию заключения договоров о целевом обучении:</w:t>
      </w:r>
    </w:p>
    <w:p w14:paraId="289FEAE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_________________________________________________________________________</w:t>
      </w:r>
    </w:p>
    <w:p w14:paraId="1A02BAF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________________________________________________________________________.</w:t>
      </w:r>
    </w:p>
    <w:p w14:paraId="75CC626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</w:p>
    <w:p w14:paraId="3CE8429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──────────────────────────────</w:t>
      </w:r>
    </w:p>
    <w:p w14:paraId="354E883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 xml:space="preserve">1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</w:t>
      </w:r>
      <w:r>
        <w:lastRenderedPageBreak/>
        <w:t>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14:paraId="20CCBA7E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2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14:paraId="691B27B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3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работ.</w:t>
      </w:r>
    </w:p>
    <w:p w14:paraId="51CED325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4 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</w:t>
      </w:r>
    </w:p>
    <w:p w14:paraId="06871979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5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</w:p>
    <w:p w14:paraId="07E8E11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6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14:paraId="0C0F262A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- подготовка квалифицированных рабочих, служащих";</w:t>
      </w:r>
    </w:p>
    <w:p w14:paraId="3C37DCB2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если предложение предусматривает освоение программы бакалавриата, программы специалитета, указывается уровень "среднее профессиональное образование";</w:t>
      </w:r>
    </w:p>
    <w:p w14:paraId="461A5E6C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если предложение предусматривает освоение программы магистратуры, указывается уровень "бакалавриат";</w:t>
      </w:r>
    </w:p>
    <w:p w14:paraId="7CA53331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если предложение предусматривает освоение программы ординатуры или программы ассистентуры-стажировки, указываются уровни (уровень) "магистратура" и (или) "специалитет";</w:t>
      </w:r>
    </w:p>
    <w:p w14:paraId="68A9D676" w14:textId="77777777" w:rsidR="00C16E50" w:rsidRDefault="00C16E50" w:rsidP="00C16E50">
      <w:pPr>
        <w:shd w:val="clear" w:color="auto" w:fill="FFFFFF"/>
        <w:spacing w:before="0"/>
        <w:ind w:firstLine="709"/>
        <w:jc w:val="both"/>
      </w:pPr>
      <w: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"магистратура", и (или) "специалитет", и (или) "ассистентура-стажировка".</w:t>
      </w:r>
    </w:p>
    <w:p w14:paraId="1E24B38B" w14:textId="77777777" w:rsidR="00DB6467" w:rsidRPr="00C16E50" w:rsidRDefault="00DB6467" w:rsidP="00C16E50"/>
    <w:sectPr w:rsidR="00DB6467" w:rsidRPr="00C1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3"/>
    <w:rsid w:val="00084523"/>
    <w:rsid w:val="0071043A"/>
    <w:rsid w:val="00870276"/>
    <w:rsid w:val="009352F8"/>
    <w:rsid w:val="00C16E50"/>
    <w:rsid w:val="00DB6467"/>
    <w:rsid w:val="00F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CAB9-9547-42BE-95EE-CC9226D1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2F8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3422</Words>
  <Characters>19506</Characters>
  <Application>Microsoft Office Word</Application>
  <DocSecurity>0</DocSecurity>
  <Lines>162</Lines>
  <Paragraphs>45</Paragraphs>
  <ScaleCrop>false</ScaleCrop>
  <Company/>
  <LinksUpToDate>false</LinksUpToDate>
  <CharactersWithSpaces>22883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User-PRIEM-02</cp:lastModifiedBy>
  <cp:revision>3</cp:revision>
  <dcterms:created xsi:type="dcterms:W3CDTF">2024-05-29T10:59:00Z</dcterms:created>
  <dcterms:modified xsi:type="dcterms:W3CDTF">2026-01-21T07:10:00Z</dcterms:modified>
</cp:coreProperties>
</file>